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附件1</w:t>
      </w:r>
    </w:p>
    <w:tbl>
      <w:tblPr>
        <w:tblStyle w:val="2"/>
        <w:tblW w:w="10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59"/>
        <w:gridCol w:w="1582"/>
        <w:gridCol w:w="1620"/>
        <w:gridCol w:w="233"/>
        <w:gridCol w:w="1738"/>
        <w:gridCol w:w="1871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 w:bidi="ar"/>
              </w:rPr>
              <w:t>海港区区管引进人才安家补助申请表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申请人填写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申请人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学历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人才类别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□高层次创新创业人才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□社会事业发展紧缺人才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优秀青年人才： □博士         □硕士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           □“双一流”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资格证书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颁发单位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取得时间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社保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缴纳时间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申请安家补助资金额度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是否申请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周转房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    本人提供的资料均真实有效，如有虚假,本人愿承担一切法律责任。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24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                     承诺人：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申请人银行卡开户行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银行卡帐号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申报及审核单位填写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860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申报单位意见：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该申请人符合申报条件，申报材料属实，同意申报。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区住建局审核意见：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经审定，统一发放安家补助元（大写），期限为：年月日至年月日。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860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（盖章）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 w:firstLine="2760" w:firstLineChars="1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860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经办人：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经办人：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860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联系电话：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         年   月   日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6" w:lineRule="exact"/>
              <w:ind w:left="192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 xml:space="preserve">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2021-11-08T08:24:42Z</dcterms:created>
  <dc:creator>lenovo</dc:creator>
  <cp:lastModifiedBy>lenovo</cp:lastModifiedBy>
  <dcterms:modified xsi:type="dcterms:W3CDTF">2021-11-08T08:25:34Z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